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通信交换设备制造产业竞争格局分析及投资前景研究报告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通信交换设备制造产业竞争格局分析及投资前景研究报告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通信交换设备制造产业竞争格局分析及投资前景研究报告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通信交换设备制造产业竞争格局分析及投资前景研究报告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